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F7" w:rsidRPr="00A65F82" w:rsidRDefault="001A3FAE" w:rsidP="00A65F82">
      <w:pPr>
        <w:spacing w:line="360" w:lineRule="auto"/>
        <w:jc w:val="center"/>
        <w:rPr>
          <w:rFonts w:asciiTheme="minorEastAsia" w:hAnsiTheme="minorEastAsia"/>
          <w:b/>
          <w:bCs/>
          <w:sz w:val="30"/>
          <w:szCs w:val="30"/>
        </w:rPr>
      </w:pPr>
      <w:r w:rsidRPr="00A65F82">
        <w:rPr>
          <w:rFonts w:asciiTheme="minorEastAsia" w:hAnsiTheme="minorEastAsia" w:hint="eastAsia"/>
          <w:b/>
          <w:bCs/>
          <w:sz w:val="30"/>
          <w:szCs w:val="30"/>
        </w:rPr>
        <w:t>教育硕士导师简介</w:t>
      </w:r>
    </w:p>
    <w:p w:rsidR="003403F7" w:rsidRPr="00A65F82" w:rsidRDefault="003403F7" w:rsidP="00A65F82">
      <w:pPr>
        <w:spacing w:line="360" w:lineRule="auto"/>
        <w:rPr>
          <w:rFonts w:asciiTheme="minorEastAsia" w:hAnsiTheme="minorEastAsia"/>
          <w:sz w:val="24"/>
          <w:szCs w:val="24"/>
        </w:rPr>
      </w:pPr>
    </w:p>
    <w:p w:rsidR="003403F7" w:rsidRPr="00A65F82" w:rsidRDefault="001A3FAE" w:rsidP="00A65F82">
      <w:pPr>
        <w:spacing w:afterLines="150" w:after="468" w:line="360" w:lineRule="auto"/>
        <w:ind w:rightChars="-27" w:right="-57" w:firstLineChars="200" w:firstLine="482"/>
        <w:rPr>
          <w:rFonts w:asciiTheme="minorEastAsia" w:hAnsiTheme="minorEastAsia" w:cs="宋体"/>
          <w:sz w:val="24"/>
          <w:szCs w:val="24"/>
        </w:rPr>
      </w:pPr>
      <w:r w:rsidRPr="00A65F82">
        <w:rPr>
          <w:rFonts w:asciiTheme="minorEastAsia" w:hAnsiTheme="minorEastAsia" w:cs="宋体" w:hint="eastAsia"/>
          <w:b/>
          <w:sz w:val="24"/>
          <w:szCs w:val="24"/>
        </w:rPr>
        <w:t>王习明</w:t>
      </w:r>
      <w:r w:rsidRPr="00A65F82">
        <w:rPr>
          <w:rFonts w:asciiTheme="minorEastAsia" w:hAnsiTheme="minorEastAsia" w:cs="宋体" w:hint="eastAsia"/>
          <w:sz w:val="24"/>
          <w:szCs w:val="24"/>
        </w:rPr>
        <w:t>，男，1964年11月生，湖北荆门人。博士，教授。曾在中学任过18年教师；现为海南师范大学马克思主义理</w:t>
      </w:r>
      <w:bookmarkStart w:id="0" w:name="_GoBack"/>
      <w:bookmarkEnd w:id="0"/>
      <w:r w:rsidRPr="00A65F82">
        <w:rPr>
          <w:rFonts w:asciiTheme="minorEastAsia" w:hAnsiTheme="minorEastAsia" w:cs="宋体" w:hint="eastAsia"/>
          <w:sz w:val="24"/>
          <w:szCs w:val="24"/>
        </w:rPr>
        <w:t>论一级学科带头人，国家百千万人才工程。主要研究方向为思想政治教育、乡村治理、生态文明。2010年以来的教学成果有：著作《思想政治理论课教学质量提高探索》（中国文史出版社，2015）、《本科生思想政治理论课教育渠道拓展探索》（光明日报出版社，2015）等，论文《毛泽东对思想政治教育理论的创新及其启示》（《思想理论教育导刊》2013年第1期）等。</w:t>
      </w:r>
    </w:p>
    <w:p w:rsidR="003403F7" w:rsidRPr="00A65F82" w:rsidRDefault="001A3FAE" w:rsidP="00A65F82">
      <w:pPr>
        <w:spacing w:afterLines="150" w:after="468" w:line="360" w:lineRule="auto"/>
        <w:ind w:rightChars="-27" w:right="-57" w:firstLineChars="200" w:firstLine="482"/>
        <w:rPr>
          <w:rFonts w:asciiTheme="minorEastAsia" w:hAnsiTheme="minorEastAsia" w:cs="宋体"/>
          <w:sz w:val="24"/>
          <w:szCs w:val="24"/>
        </w:rPr>
      </w:pPr>
      <w:r w:rsidRPr="00A65F82">
        <w:rPr>
          <w:rFonts w:asciiTheme="minorEastAsia" w:hAnsiTheme="minorEastAsia" w:cs="宋体" w:hint="eastAsia"/>
          <w:b/>
          <w:sz w:val="24"/>
          <w:szCs w:val="24"/>
        </w:rPr>
        <w:t>郭根山</w:t>
      </w:r>
      <w:r w:rsidRPr="00A65F82">
        <w:rPr>
          <w:rFonts w:asciiTheme="minorEastAsia" w:hAnsiTheme="minorEastAsia" w:cs="宋体" w:hint="eastAsia"/>
          <w:sz w:val="24"/>
          <w:szCs w:val="24"/>
        </w:rPr>
        <w:t>，1963年生，河南汝阳人。先后毕业于北京大学，获法学硕士（1992）、博士学位（2002）。海南师范大学马克思主义学院教授，马克思主义理论学科硕士生导师，教育硕士（学科教学·思政）导师。马克思主义理论博士学位授权点中国近现代史基本问题研究学科方向带头人。全国高校思想政治理论课教师2013年度影响力提名人物，海南省有突出贡献的优秀专家，国家社科基金项目通讯评审专家，教育部学位与研究生教育抽检学位论文通讯评议专家。研究领域为毛泽东生平与思想，中国近现代社会发展道路问题。在《政治学研究》、《当代中国史研究》、《北京大学学报》、《人民日报》、《光明日报》等重要报刊上发表论文80多篇；获省社科优秀成果一等奖1项，二等奖2项，三等奖3项，共青团中央优秀调研成果三等奖1项（《新时期大学生思想政治工作方法探究》，2007），北京大学优秀博士学位论文奖1项；主持完成国家社科基金项目、国家教育部社科项目、省社科重大项目各1项，省社科规划项目5项，现在正在主持研究的科研项目有2项（国家社科基金项目1项，海南省高等学校重大科研专项1项）；出版个人专著4部；负责建设的《毛泽东思想概论》为省级精品课程。</w:t>
      </w:r>
    </w:p>
    <w:p w:rsidR="00611E52" w:rsidRPr="00A65F82" w:rsidRDefault="00611E52" w:rsidP="00A65F82">
      <w:pPr>
        <w:spacing w:afterLines="150" w:after="468" w:line="360" w:lineRule="auto"/>
        <w:ind w:rightChars="-27" w:right="-57" w:firstLineChars="200" w:firstLine="482"/>
        <w:rPr>
          <w:rStyle w:val="a8"/>
          <w:rFonts w:asciiTheme="minorEastAsia" w:hAnsiTheme="minorEastAsia"/>
          <w:b w:val="0"/>
          <w:bCs w:val="0"/>
          <w:sz w:val="24"/>
          <w:szCs w:val="24"/>
        </w:rPr>
      </w:pPr>
      <w:r w:rsidRPr="00A65F82">
        <w:rPr>
          <w:rStyle w:val="a8"/>
          <w:rFonts w:asciiTheme="minorEastAsia" w:hAnsiTheme="minorEastAsia" w:cs="Times New Roman" w:hint="eastAsia"/>
          <w:bCs w:val="0"/>
          <w:sz w:val="24"/>
          <w:szCs w:val="24"/>
        </w:rPr>
        <w:t>刘华初</w:t>
      </w:r>
      <w:r w:rsidRPr="00A65F82">
        <w:rPr>
          <w:rStyle w:val="a8"/>
          <w:rFonts w:asciiTheme="minorEastAsia" w:hAnsiTheme="minorEastAsia" w:cs="Times New Roman" w:hint="eastAsia"/>
          <w:b w:val="0"/>
          <w:bCs w:val="0"/>
          <w:sz w:val="24"/>
          <w:szCs w:val="24"/>
        </w:rPr>
        <w:t>，男，先后毕业于哈尔滨工程大学、清华大学与复旦大学，分别获工学学士、工学硕士与哲学博士学位。曾长期从事计算机软件开发与管理工作，留学工作于英国、美国、加拿大8年；2010年博士毕业后加入海南师范大学，任讲师；2012年博士后出站，升副教授；2013年因学术成绩特别突出破格评为教授；</w:t>
      </w:r>
      <w:r w:rsidRPr="00A65F82">
        <w:rPr>
          <w:rStyle w:val="a8"/>
          <w:rFonts w:asciiTheme="minorEastAsia" w:hAnsiTheme="minorEastAsia" w:cs="Times New Roman" w:hint="eastAsia"/>
          <w:b w:val="0"/>
          <w:bCs w:val="0"/>
          <w:sz w:val="24"/>
          <w:szCs w:val="24"/>
        </w:rPr>
        <w:lastRenderedPageBreak/>
        <w:t>2015年任海南师范大学“海上丝绸之路研究院”兼海南省海上丝绸之路基地执行主任（学校书记李红梅为主任）。自2010年以来在《中国社会科学》、《哲学研究》、《马克思主义研究》《教学与研究》等刊发表CSSCI核心文章30余篇。主持省部级重点与一般课题8项，获省级奖5项。主要研究外国哲学与马克思主义、历史哲学、文学理论、管理学与教学学；一带一路相关论题。</w:t>
      </w:r>
    </w:p>
    <w:p w:rsidR="008005C5" w:rsidRPr="00A65F82" w:rsidRDefault="001A3FAE" w:rsidP="00A65F82">
      <w:pPr>
        <w:spacing w:afterLines="150" w:after="468" w:line="360" w:lineRule="auto"/>
        <w:ind w:rightChars="-27" w:right="-57" w:firstLineChars="200" w:firstLine="482"/>
        <w:rPr>
          <w:rFonts w:asciiTheme="minorEastAsia" w:hAnsiTheme="minorEastAsia" w:cs="宋体" w:hint="eastAsia"/>
          <w:sz w:val="24"/>
          <w:szCs w:val="24"/>
        </w:rPr>
      </w:pPr>
      <w:r w:rsidRPr="00A65F82">
        <w:rPr>
          <w:rFonts w:asciiTheme="minorEastAsia" w:hAnsiTheme="minorEastAsia" w:cs="宋体" w:hint="eastAsia"/>
          <w:b/>
          <w:sz w:val="24"/>
          <w:szCs w:val="24"/>
        </w:rPr>
        <w:t>郑东艳</w:t>
      </w:r>
      <w:r w:rsidRPr="00A65F82">
        <w:rPr>
          <w:rFonts w:asciiTheme="minorEastAsia" w:hAnsiTheme="minorEastAsia" w:cs="宋体" w:hint="eastAsia"/>
          <w:sz w:val="24"/>
          <w:szCs w:val="24"/>
        </w:rPr>
        <w:t>，女，1967年1月出生于辽宁建平，1989年辽宁大学历史系毕业，并获得学士学位，1992年获得辽宁大学历史学硕士学位，2014年获得东北师范大学马克思主义基本原理专业的法学博士学位。现为海南师范大学教授，主要研究方向毛泽东思想、中国特色社会主义理论、马克思主义文化理论、思想政治教育等。在海南师范大学任教期间先后承担的本科公共课有：中国革命史、毛泽东思想概论、邓小平理论概论、邓小平理论和“三个代表”重要思想概论、毛泽东思想和中国特色社会主义理论体系概论；并于2008年的海南省第二届高校思想政治理论课公开课教学比赛中获得本科组一等奖。公共选修课有：毛泽东经济思想专题、文化大革命史专题；现承担研究生课程：毛泽东思想研究、微格教学等。近几年，出版专著1部、合著2部（第二作者）、编著1部、编著合著1部（第二作者）、参编教材1部；主持省部级社科基金课题4项、作为第二参加者参加省部级课题3项、在CSSCI和全国中文核心期刊上发表学术论文4篇。</w:t>
      </w:r>
    </w:p>
    <w:p w:rsidR="006C5F3E" w:rsidRDefault="006C5F3E" w:rsidP="00A65F82">
      <w:pPr>
        <w:pStyle w:val="a9"/>
        <w:shd w:val="clear" w:color="auto" w:fill="FFFFFF"/>
        <w:spacing w:line="360" w:lineRule="auto"/>
        <w:ind w:firstLineChars="200" w:firstLine="482"/>
        <w:rPr>
          <w:rFonts w:asciiTheme="minorEastAsia" w:eastAsiaTheme="minorEastAsia" w:hAnsiTheme="minorEastAsia"/>
        </w:rPr>
      </w:pPr>
      <w:r w:rsidRPr="00A65F82">
        <w:rPr>
          <w:rFonts w:asciiTheme="minorEastAsia" w:eastAsiaTheme="minorEastAsia" w:hAnsiTheme="minorEastAsia" w:hint="eastAsia"/>
          <w:b/>
        </w:rPr>
        <w:t>兰岚</w:t>
      </w:r>
      <w:r w:rsidRPr="00A65F82">
        <w:rPr>
          <w:rFonts w:asciiTheme="minorEastAsia" w:eastAsiaTheme="minorEastAsia" w:hAnsiTheme="minorEastAsia" w:hint="eastAsia"/>
        </w:rPr>
        <w:t>，</w:t>
      </w:r>
      <w:r w:rsidRPr="00A65F82">
        <w:rPr>
          <w:rFonts w:asciiTheme="minorEastAsia" w:eastAsiaTheme="minorEastAsia" w:hAnsiTheme="minorEastAsia"/>
        </w:rPr>
        <w:t>女，</w:t>
      </w:r>
      <w:r w:rsidRPr="00A65F82">
        <w:rPr>
          <w:rFonts w:asciiTheme="minorEastAsia" w:eastAsiaTheme="minorEastAsia" w:hAnsiTheme="minorEastAsia" w:hint="eastAsia"/>
        </w:rPr>
        <w:t>四川自贡</w:t>
      </w:r>
      <w:r w:rsidRPr="00A65F82">
        <w:rPr>
          <w:rFonts w:asciiTheme="minorEastAsia" w:eastAsiaTheme="minorEastAsia" w:hAnsiTheme="minorEastAsia"/>
        </w:rPr>
        <w:t>人，197</w:t>
      </w:r>
      <w:r w:rsidRPr="00A65F82">
        <w:rPr>
          <w:rFonts w:asciiTheme="minorEastAsia" w:eastAsiaTheme="minorEastAsia" w:hAnsiTheme="minorEastAsia" w:hint="eastAsia"/>
        </w:rPr>
        <w:t>7</w:t>
      </w:r>
      <w:r w:rsidRPr="00A65F82">
        <w:rPr>
          <w:rFonts w:asciiTheme="minorEastAsia" w:eastAsiaTheme="minorEastAsia" w:hAnsiTheme="minorEastAsia"/>
        </w:rPr>
        <w:t>年</w:t>
      </w:r>
      <w:r w:rsidRPr="00A65F82">
        <w:rPr>
          <w:rFonts w:asciiTheme="minorEastAsia" w:eastAsiaTheme="minorEastAsia" w:hAnsiTheme="minorEastAsia" w:hint="eastAsia"/>
        </w:rPr>
        <w:t>1</w:t>
      </w:r>
      <w:r w:rsidRPr="00A65F82">
        <w:rPr>
          <w:rFonts w:asciiTheme="minorEastAsia" w:eastAsiaTheme="minorEastAsia" w:hAnsiTheme="minorEastAsia"/>
        </w:rPr>
        <w:t>月生，中共党员。现为海南师范大学马克思主义学院</w:t>
      </w:r>
      <w:r w:rsidRPr="00A65F82">
        <w:rPr>
          <w:rFonts w:asciiTheme="minorEastAsia" w:eastAsiaTheme="minorEastAsia" w:hAnsiTheme="minorEastAsia" w:hint="eastAsia"/>
        </w:rPr>
        <w:t>副</w:t>
      </w:r>
      <w:r w:rsidRPr="00A65F82">
        <w:rPr>
          <w:rFonts w:asciiTheme="minorEastAsia" w:eastAsiaTheme="minorEastAsia" w:hAnsiTheme="minorEastAsia"/>
        </w:rPr>
        <w:t>教授、</w:t>
      </w:r>
      <w:r w:rsidRPr="00A65F82">
        <w:rPr>
          <w:rFonts w:asciiTheme="minorEastAsia" w:eastAsiaTheme="minorEastAsia" w:hAnsiTheme="minorEastAsia" w:hint="eastAsia"/>
        </w:rPr>
        <w:t>硕</w:t>
      </w:r>
      <w:r w:rsidRPr="00A65F82">
        <w:rPr>
          <w:rFonts w:asciiTheme="minorEastAsia" w:eastAsiaTheme="minorEastAsia" w:hAnsiTheme="minorEastAsia"/>
        </w:rPr>
        <w:t>士生导师</w:t>
      </w:r>
      <w:r w:rsidRPr="00A65F82">
        <w:rPr>
          <w:rFonts w:asciiTheme="minorEastAsia" w:eastAsiaTheme="minorEastAsia" w:hAnsiTheme="minorEastAsia" w:hint="eastAsia"/>
        </w:rPr>
        <w:t>；2008年毕业于南京大学历史系，获历史学博士学位；</w:t>
      </w:r>
      <w:r w:rsidRPr="00A65F82">
        <w:rPr>
          <w:rFonts w:asciiTheme="minorEastAsia" w:eastAsiaTheme="minorEastAsia" w:hAnsiTheme="minorEastAsia"/>
        </w:rPr>
        <w:t>主要从事</w:t>
      </w:r>
      <w:r w:rsidRPr="00A65F82">
        <w:rPr>
          <w:rFonts w:asciiTheme="minorEastAsia" w:eastAsiaTheme="minorEastAsia" w:hAnsiTheme="minorEastAsia" w:hint="eastAsia"/>
        </w:rPr>
        <w:t>中国近现代基本问题、中美关系、美国外交等方面的研究。</w:t>
      </w:r>
      <w:r w:rsidRPr="00A65F82">
        <w:rPr>
          <w:rFonts w:asciiTheme="minorEastAsia" w:eastAsiaTheme="minorEastAsia" w:hAnsiTheme="minorEastAsia"/>
        </w:rPr>
        <w:t>承担了“</w:t>
      </w:r>
      <w:r w:rsidRPr="00A65F82">
        <w:rPr>
          <w:rFonts w:asciiTheme="minorEastAsia" w:eastAsiaTheme="minorEastAsia" w:hAnsiTheme="minorEastAsia" w:hint="eastAsia"/>
        </w:rPr>
        <w:t>中国近现代史纲要</w:t>
      </w:r>
      <w:r w:rsidRPr="00A65F82">
        <w:rPr>
          <w:rFonts w:asciiTheme="minorEastAsia" w:eastAsiaTheme="minorEastAsia" w:hAnsiTheme="minorEastAsia"/>
        </w:rPr>
        <w:t>”、“</w:t>
      </w:r>
      <w:r w:rsidRPr="00A65F82">
        <w:rPr>
          <w:rFonts w:asciiTheme="minorEastAsia" w:eastAsiaTheme="minorEastAsia" w:hAnsiTheme="minorEastAsia" w:hint="eastAsia"/>
        </w:rPr>
        <w:t>中国特色社会主义理论与实践研究</w:t>
      </w:r>
      <w:r w:rsidRPr="00A65F82">
        <w:rPr>
          <w:rFonts w:asciiTheme="minorEastAsia" w:eastAsiaTheme="minorEastAsia" w:hAnsiTheme="minorEastAsia"/>
        </w:rPr>
        <w:t>”、“</w:t>
      </w:r>
      <w:r w:rsidRPr="00A65F82">
        <w:rPr>
          <w:rFonts w:asciiTheme="minorEastAsia" w:eastAsiaTheme="minorEastAsia" w:hAnsiTheme="minorEastAsia" w:hint="eastAsia"/>
        </w:rPr>
        <w:t>中国马克思主义与当代</w:t>
      </w:r>
      <w:r w:rsidRPr="00A65F82">
        <w:rPr>
          <w:rFonts w:asciiTheme="minorEastAsia" w:eastAsiaTheme="minorEastAsia" w:hAnsiTheme="minorEastAsia"/>
        </w:rPr>
        <w:t>”等多门本科生及研究生主干课程的教学工作</w:t>
      </w:r>
      <w:r w:rsidRPr="00A65F82">
        <w:rPr>
          <w:rFonts w:asciiTheme="minorEastAsia" w:eastAsiaTheme="minorEastAsia" w:hAnsiTheme="minorEastAsia" w:hint="eastAsia"/>
        </w:rPr>
        <w:t>，曾获</w:t>
      </w:r>
      <w:r w:rsidRPr="00A65F82">
        <w:rPr>
          <w:rFonts w:asciiTheme="minorEastAsia" w:eastAsiaTheme="minorEastAsia" w:hAnsiTheme="minorEastAsia" w:hint="eastAsia"/>
          <w:color w:val="000000"/>
        </w:rPr>
        <w:t>2011年粤桂琼滇赣五省区高校思想政治理论课青年教师教学竞赛二等奖。</w:t>
      </w:r>
      <w:r w:rsidRPr="00A65F82">
        <w:rPr>
          <w:rFonts w:asciiTheme="minorEastAsia" w:eastAsiaTheme="minorEastAsia" w:hAnsiTheme="minorEastAsia"/>
        </w:rPr>
        <w:t>出版学术专著</w:t>
      </w:r>
      <w:r w:rsidRPr="00A65F82">
        <w:rPr>
          <w:rFonts w:asciiTheme="minorEastAsia" w:eastAsiaTheme="minorEastAsia" w:hAnsiTheme="minorEastAsia" w:hint="eastAsia"/>
        </w:rPr>
        <w:t>1</w:t>
      </w:r>
      <w:r w:rsidRPr="00A65F82">
        <w:rPr>
          <w:rFonts w:asciiTheme="minorEastAsia" w:eastAsiaTheme="minorEastAsia" w:hAnsiTheme="minorEastAsia"/>
        </w:rPr>
        <w:t>部《</w:t>
      </w:r>
      <w:r w:rsidRPr="00A65F82">
        <w:rPr>
          <w:rFonts w:asciiTheme="minorEastAsia" w:eastAsiaTheme="minorEastAsia" w:hAnsiTheme="minorEastAsia" w:hint="eastAsia"/>
        </w:rPr>
        <w:t>美国在中东－艾森豪威尔主义研究</w:t>
      </w:r>
      <w:r w:rsidRPr="00A65F82">
        <w:rPr>
          <w:rFonts w:asciiTheme="minorEastAsia" w:eastAsiaTheme="minorEastAsia" w:hAnsiTheme="minorEastAsia"/>
        </w:rPr>
        <w:t>》</w:t>
      </w:r>
      <w:r w:rsidRPr="00A65F82">
        <w:rPr>
          <w:rFonts w:asciiTheme="minorEastAsia" w:eastAsiaTheme="minorEastAsia" w:hAnsiTheme="minorEastAsia" w:hint="eastAsia"/>
        </w:rPr>
        <w:t>，</w:t>
      </w:r>
      <w:r w:rsidRPr="00A65F82">
        <w:rPr>
          <w:rFonts w:asciiTheme="minorEastAsia" w:eastAsiaTheme="minorEastAsia" w:hAnsiTheme="minorEastAsia"/>
        </w:rPr>
        <w:t>在</w:t>
      </w:r>
      <w:r w:rsidRPr="00A65F82">
        <w:rPr>
          <w:rStyle w:val="a8"/>
          <w:rFonts w:asciiTheme="minorEastAsia" w:eastAsiaTheme="minorEastAsia" w:hAnsiTheme="minorEastAsia"/>
        </w:rPr>
        <w:t>《</w:t>
      </w:r>
      <w:r w:rsidRPr="00A65F82">
        <w:rPr>
          <w:rStyle w:val="a8"/>
          <w:rFonts w:asciiTheme="minorEastAsia" w:eastAsiaTheme="minorEastAsia" w:hAnsiTheme="minorEastAsia" w:hint="eastAsia"/>
        </w:rPr>
        <w:t>世界历史</w:t>
      </w:r>
      <w:r w:rsidRPr="00A65F82">
        <w:rPr>
          <w:rStyle w:val="a8"/>
          <w:rFonts w:asciiTheme="minorEastAsia" w:eastAsiaTheme="minorEastAsia" w:hAnsiTheme="minorEastAsia"/>
        </w:rPr>
        <w:t>》</w:t>
      </w:r>
      <w:r w:rsidRPr="00A65F82">
        <w:rPr>
          <w:rFonts w:asciiTheme="minorEastAsia" w:eastAsiaTheme="minorEastAsia" w:hAnsiTheme="minorEastAsia"/>
          <w:b/>
        </w:rPr>
        <w:t>、</w:t>
      </w:r>
      <w:r w:rsidRPr="00A65F82">
        <w:rPr>
          <w:rFonts w:asciiTheme="minorEastAsia" w:eastAsiaTheme="minorEastAsia" w:hAnsiTheme="minorEastAsia"/>
        </w:rPr>
        <w:t>《</w:t>
      </w:r>
      <w:r w:rsidRPr="00A65F82">
        <w:rPr>
          <w:rFonts w:asciiTheme="minorEastAsia" w:eastAsiaTheme="minorEastAsia" w:hAnsiTheme="minorEastAsia" w:hint="eastAsia"/>
        </w:rPr>
        <w:t>人民论坛</w:t>
      </w:r>
      <w:r w:rsidRPr="00A65F82">
        <w:rPr>
          <w:rFonts w:asciiTheme="minorEastAsia" w:eastAsiaTheme="minorEastAsia" w:hAnsiTheme="minorEastAsia"/>
        </w:rPr>
        <w:t>》、《国外</w:t>
      </w:r>
      <w:r w:rsidRPr="00A65F82">
        <w:rPr>
          <w:rFonts w:asciiTheme="minorEastAsia" w:eastAsiaTheme="minorEastAsia" w:hAnsiTheme="minorEastAsia" w:hint="eastAsia"/>
        </w:rPr>
        <w:t>社会科学</w:t>
      </w:r>
      <w:r w:rsidRPr="00A65F82">
        <w:rPr>
          <w:rFonts w:asciiTheme="minorEastAsia" w:eastAsiaTheme="minorEastAsia" w:hAnsiTheme="minorEastAsia"/>
        </w:rPr>
        <w:t>》、《</w:t>
      </w:r>
      <w:r w:rsidRPr="00A65F82">
        <w:rPr>
          <w:rFonts w:asciiTheme="minorEastAsia" w:eastAsiaTheme="minorEastAsia" w:hAnsiTheme="minorEastAsia" w:hint="eastAsia"/>
        </w:rPr>
        <w:t>国际关系评论</w:t>
      </w:r>
      <w:r w:rsidRPr="00A65F82">
        <w:rPr>
          <w:rFonts w:asciiTheme="minorEastAsia" w:eastAsiaTheme="minorEastAsia" w:hAnsiTheme="minorEastAsia"/>
        </w:rPr>
        <w:t>》等刊物发表学术论文</w:t>
      </w:r>
      <w:r w:rsidRPr="00A65F82">
        <w:rPr>
          <w:rFonts w:asciiTheme="minorEastAsia" w:eastAsiaTheme="minorEastAsia" w:hAnsiTheme="minorEastAsia" w:hint="eastAsia"/>
        </w:rPr>
        <w:t>多</w:t>
      </w:r>
      <w:r w:rsidRPr="00A65F82">
        <w:rPr>
          <w:rFonts w:asciiTheme="minorEastAsia" w:eastAsiaTheme="minorEastAsia" w:hAnsiTheme="minorEastAsia"/>
        </w:rPr>
        <w:t>篇。主持</w:t>
      </w:r>
      <w:r w:rsidRPr="00A65F82">
        <w:rPr>
          <w:rStyle w:val="a8"/>
          <w:rFonts w:asciiTheme="minorEastAsia" w:eastAsiaTheme="minorEastAsia" w:hAnsiTheme="minorEastAsia" w:hint="eastAsia"/>
        </w:rPr>
        <w:t>海南省</w:t>
      </w:r>
      <w:r w:rsidRPr="00A65F82">
        <w:rPr>
          <w:rFonts w:asciiTheme="minorEastAsia" w:eastAsiaTheme="minorEastAsia" w:hAnsiTheme="minorEastAsia"/>
        </w:rPr>
        <w:t>社会科学基金项目</w:t>
      </w:r>
      <w:r w:rsidRPr="00A65F82">
        <w:rPr>
          <w:rFonts w:asciiTheme="minorEastAsia" w:eastAsiaTheme="minorEastAsia" w:hAnsiTheme="minorEastAsia" w:hint="eastAsia"/>
        </w:rPr>
        <w:t>2项。</w:t>
      </w:r>
    </w:p>
    <w:p w:rsidR="00A65F82" w:rsidRPr="00A65F82" w:rsidRDefault="00A65F82" w:rsidP="00A65F82">
      <w:pPr>
        <w:pStyle w:val="a9"/>
        <w:shd w:val="clear" w:color="auto" w:fill="FFFFFF"/>
        <w:spacing w:line="360" w:lineRule="auto"/>
        <w:ind w:firstLineChars="200" w:firstLine="480"/>
        <w:rPr>
          <w:rFonts w:asciiTheme="minorEastAsia" w:eastAsiaTheme="minorEastAsia" w:hAnsiTheme="minorEastAsia" w:hint="eastAsia"/>
        </w:rPr>
      </w:pPr>
    </w:p>
    <w:p w:rsidR="003403F7" w:rsidRPr="00A65F82" w:rsidRDefault="001A3FAE" w:rsidP="00A65F82">
      <w:pPr>
        <w:spacing w:afterLines="150" w:after="468" w:line="360" w:lineRule="auto"/>
        <w:ind w:rightChars="-27" w:right="-57" w:firstLineChars="200" w:firstLine="482"/>
        <w:rPr>
          <w:rFonts w:asciiTheme="minorEastAsia" w:hAnsiTheme="minorEastAsia" w:cs="宋体"/>
          <w:sz w:val="24"/>
          <w:szCs w:val="24"/>
        </w:rPr>
      </w:pPr>
      <w:r w:rsidRPr="00A65F82">
        <w:rPr>
          <w:rFonts w:asciiTheme="minorEastAsia" w:hAnsiTheme="minorEastAsia" w:cs="宋体" w:hint="eastAsia"/>
          <w:b/>
          <w:sz w:val="24"/>
          <w:szCs w:val="24"/>
        </w:rPr>
        <w:lastRenderedPageBreak/>
        <w:t>王增智</w:t>
      </w:r>
      <w:r w:rsidRPr="00A65F82">
        <w:rPr>
          <w:rFonts w:asciiTheme="minorEastAsia" w:hAnsiTheme="minorEastAsia" w:cs="宋体" w:hint="eastAsia"/>
          <w:sz w:val="24"/>
          <w:szCs w:val="24"/>
        </w:rPr>
        <w:t>，海南师范大学马克思主义学院副教授，四川大学马克思主义中国化专业博士。长期从事高校思想政治理论课教学和研究，对马克思主义中国化研究和思想政治理论课教学有着极大热忱，发表相关学术论文40余篇，形成了自己的研究领域——文化建构视域下的马克思主义中国化研究；2011年以来，主持和参与省部级以上课题4项，出版专著《马克思主义中国化的早期探索（1921-1928）》一部，参编思政课实践教学专著一部；2014年在全国高校思想政治理论课社会主义核心价值观教学展示活动中被评选为“全国高校思想政治理论课教学能手”等。</w:t>
      </w:r>
    </w:p>
    <w:p w:rsidR="008005C5" w:rsidRPr="00A65F82" w:rsidRDefault="008005C5" w:rsidP="00A65F82">
      <w:pPr>
        <w:spacing w:afterLines="150" w:after="468" w:line="360" w:lineRule="auto"/>
        <w:ind w:rightChars="-27" w:right="-57" w:firstLineChars="200" w:firstLine="482"/>
        <w:rPr>
          <w:rFonts w:asciiTheme="minorEastAsia" w:hAnsiTheme="minorEastAsia" w:cs="宋体"/>
          <w:sz w:val="24"/>
          <w:szCs w:val="24"/>
        </w:rPr>
      </w:pPr>
      <w:r w:rsidRPr="00A65F82">
        <w:rPr>
          <w:rFonts w:asciiTheme="minorEastAsia" w:hAnsiTheme="minorEastAsia" w:cs="宋体" w:hint="eastAsia"/>
          <w:b/>
          <w:sz w:val="24"/>
          <w:szCs w:val="24"/>
        </w:rPr>
        <w:t>陈连珠</w:t>
      </w:r>
      <w:r w:rsidRPr="00A65F82">
        <w:rPr>
          <w:rFonts w:asciiTheme="minorEastAsia" w:hAnsiTheme="minorEastAsia" w:cs="宋体" w:hint="eastAsia"/>
          <w:sz w:val="24"/>
          <w:szCs w:val="24"/>
        </w:rPr>
        <w:t>，海南师范大学马克思主义学院教授，中山大学思想政治教育专业硕士毕业，主要从事思想政治教育理论与实践研究，曾获海南师范大学教学大赛“教学十佳”称号。近年主持完成省社科联课题《道德与人的幸福》、《新生入学教育研究》、《基于慕课的混合式教育教学改革研究——以思想政治理论课为例》；在研省社科联课题《道德治理与社会主义核心价值观培育研究》。</w:t>
      </w:r>
    </w:p>
    <w:p w:rsidR="008005C5" w:rsidRPr="00A65F82" w:rsidRDefault="008005C5" w:rsidP="00A65F82">
      <w:pPr>
        <w:spacing w:afterLines="150" w:after="468" w:line="360" w:lineRule="auto"/>
        <w:ind w:rightChars="-27" w:right="-57" w:firstLineChars="200" w:firstLine="482"/>
        <w:rPr>
          <w:rFonts w:asciiTheme="minorEastAsia" w:hAnsiTheme="minorEastAsia" w:cs="宋体"/>
          <w:sz w:val="24"/>
          <w:szCs w:val="24"/>
        </w:rPr>
      </w:pPr>
      <w:r w:rsidRPr="00A65F82">
        <w:rPr>
          <w:rFonts w:asciiTheme="minorEastAsia" w:hAnsiTheme="minorEastAsia" w:cs="宋体" w:hint="eastAsia"/>
          <w:b/>
          <w:sz w:val="24"/>
          <w:szCs w:val="24"/>
        </w:rPr>
        <w:t>刘荣</w:t>
      </w:r>
      <w:r w:rsidRPr="00A65F82">
        <w:rPr>
          <w:rFonts w:asciiTheme="minorEastAsia" w:hAnsiTheme="minorEastAsia" w:cs="宋体" w:hint="eastAsia"/>
          <w:sz w:val="24"/>
          <w:szCs w:val="24"/>
        </w:rPr>
        <w:t>，女，副教授，新疆大学国民经济管理，获经济学士学位，中国人民大学思想政治教育，获法学硕士学位，北京大学科学社会主义与国际共产主义运动，获法学博士学位。在《理论前沿》、《江汉论坛》等学术刊物发表学术论文十几篇，撰写参事研究报告5篇，出版专著1部、研究内参1部。目前在研国家社科基金、新疆省社科基金、教育部留学基金等省部级科研项目5项，已结项项目1项。研究方向为马克思主义中国化、高校思想政治教育</w:t>
      </w:r>
    </w:p>
    <w:p w:rsidR="008005C5" w:rsidRPr="00A65F82" w:rsidRDefault="008005C5" w:rsidP="00A65F82">
      <w:pPr>
        <w:spacing w:afterLines="150" w:after="468" w:line="360" w:lineRule="auto"/>
        <w:ind w:rightChars="-27" w:right="-57" w:firstLineChars="200" w:firstLine="482"/>
        <w:rPr>
          <w:rFonts w:asciiTheme="minorEastAsia" w:hAnsiTheme="minorEastAsia" w:cs="宋体"/>
          <w:sz w:val="24"/>
          <w:szCs w:val="24"/>
        </w:rPr>
      </w:pPr>
      <w:r w:rsidRPr="00A65F82">
        <w:rPr>
          <w:rFonts w:asciiTheme="minorEastAsia" w:hAnsiTheme="minorEastAsia" w:cs="宋体" w:hint="eastAsia"/>
          <w:b/>
          <w:sz w:val="24"/>
          <w:szCs w:val="24"/>
        </w:rPr>
        <w:t>黄淑瑶</w:t>
      </w:r>
      <w:r w:rsidRPr="00A65F82">
        <w:rPr>
          <w:rFonts w:asciiTheme="minorEastAsia" w:hAnsiTheme="minorEastAsia" w:cs="宋体" w:hint="eastAsia"/>
          <w:sz w:val="24"/>
          <w:szCs w:val="24"/>
        </w:rPr>
        <w:t>，女，</w:t>
      </w:r>
      <w:r w:rsidRPr="00A65F82">
        <w:rPr>
          <w:rFonts w:asciiTheme="minorEastAsia" w:hAnsiTheme="minorEastAsia" w:cs="宋体"/>
          <w:sz w:val="24"/>
          <w:szCs w:val="24"/>
        </w:rPr>
        <w:t>1978，江西余干人，副教授，毕业于</w:t>
      </w:r>
      <w:r w:rsidRPr="00A65F82">
        <w:rPr>
          <w:rFonts w:asciiTheme="minorEastAsia" w:hAnsiTheme="minorEastAsia" w:cs="宋体" w:hint="eastAsia"/>
          <w:sz w:val="24"/>
          <w:szCs w:val="24"/>
        </w:rPr>
        <w:t>中央民族大学（2007）。2007年入职海南师范大学从事教学科研工作。</w:t>
      </w:r>
      <w:r w:rsidRPr="00A65F82">
        <w:rPr>
          <w:rFonts w:asciiTheme="minorEastAsia" w:hAnsiTheme="minorEastAsia" w:cs="宋体"/>
          <w:sz w:val="24"/>
          <w:szCs w:val="24"/>
        </w:rPr>
        <w:t>主要从事性别社会学、政治社会学，海南地方社会变迁等方面的研究。在《北京社会科学》等刊物发表论文数十篇，出版</w:t>
      </w:r>
      <w:r w:rsidRPr="00A65F82">
        <w:rPr>
          <w:rFonts w:asciiTheme="minorEastAsia" w:hAnsiTheme="minorEastAsia" w:cs="宋体" w:hint="eastAsia"/>
          <w:sz w:val="24"/>
          <w:szCs w:val="24"/>
        </w:rPr>
        <w:t>《以海为量</w:t>
      </w:r>
      <w:r w:rsidRPr="00A65F82">
        <w:rPr>
          <w:rFonts w:asciiTheme="minorEastAsia" w:hAnsiTheme="minorEastAsia" w:cs="宋体"/>
          <w:sz w:val="24"/>
          <w:szCs w:val="24"/>
        </w:rPr>
        <w:t>，</w:t>
      </w:r>
      <w:r w:rsidRPr="00A65F82">
        <w:rPr>
          <w:rFonts w:asciiTheme="minorEastAsia" w:hAnsiTheme="minorEastAsia" w:cs="宋体" w:hint="eastAsia"/>
          <w:sz w:val="24"/>
          <w:szCs w:val="24"/>
        </w:rPr>
        <w:t>以南为疆：海南历史文化旅游资源调查与研究》等专著。</w:t>
      </w:r>
      <w:r w:rsidRPr="00A65F82">
        <w:rPr>
          <w:rFonts w:asciiTheme="minorEastAsia" w:hAnsiTheme="minorEastAsia" w:cs="宋体"/>
          <w:sz w:val="24"/>
          <w:szCs w:val="24"/>
        </w:rPr>
        <w:t>代表作有《从文身诸说看文身女性角色变迁》（获省社科三等奖）。主要讲</w:t>
      </w:r>
      <w:r w:rsidRPr="00A65F82">
        <w:rPr>
          <w:rFonts w:asciiTheme="minorEastAsia" w:hAnsiTheme="minorEastAsia" w:cs="宋体" w:hint="eastAsia"/>
          <w:sz w:val="24"/>
          <w:szCs w:val="24"/>
        </w:rPr>
        <w:t>授“社会调查方法”、“社会学概论”、“现代西方思潮”等课程。主持和参与多项省级课题，</w:t>
      </w:r>
      <w:r w:rsidRPr="00A65F82">
        <w:rPr>
          <w:rFonts w:asciiTheme="minorEastAsia" w:hAnsiTheme="minorEastAsia" w:cs="宋体"/>
          <w:sz w:val="24"/>
          <w:szCs w:val="24"/>
        </w:rPr>
        <w:t>近三年来主持完成省级科研项目1项，在研项目1项。</w:t>
      </w:r>
    </w:p>
    <w:p w:rsidR="0096018A" w:rsidRDefault="0096018A" w:rsidP="00A65F82">
      <w:pPr>
        <w:spacing w:line="360" w:lineRule="auto"/>
        <w:ind w:firstLineChars="200" w:firstLine="482"/>
        <w:jc w:val="left"/>
        <w:rPr>
          <w:rFonts w:asciiTheme="minorEastAsia" w:hAnsiTheme="minorEastAsia" w:cs="仿宋"/>
          <w:sz w:val="24"/>
          <w:szCs w:val="24"/>
        </w:rPr>
      </w:pPr>
      <w:r w:rsidRPr="00A65F82">
        <w:rPr>
          <w:rFonts w:asciiTheme="minorEastAsia" w:hAnsiTheme="minorEastAsia" w:cs="仿宋" w:hint="eastAsia"/>
          <w:b/>
          <w:sz w:val="24"/>
          <w:szCs w:val="24"/>
        </w:rPr>
        <w:lastRenderedPageBreak/>
        <w:t>丁匡一</w:t>
      </w:r>
      <w:r w:rsidRPr="00A65F82">
        <w:rPr>
          <w:rFonts w:asciiTheme="minorEastAsia" w:hAnsiTheme="minorEastAsia" w:cs="仿宋" w:hint="eastAsia"/>
          <w:sz w:val="24"/>
          <w:szCs w:val="24"/>
        </w:rPr>
        <w:t>，毕业于中山大学哲学系，获博士研究生学历和哲学博士学位，专业为马克思主义哲学，现为海南师范大学党委党校副校长兼马克思主义学院副院长，副教授，硕士生导师。主要兼职:中山大学研究生毕业论文评阅专家，海口经济学院兼职教授，海南省博士协会哲学专业委员会主任。丁匡一现主持国家社科基金项目“马克思历史叙事模式研究”，已在《马克思主义与现实》等刊物发表学术论文多篇。研究方向:马克思主义与现代性，马克思哲学的阐释范式，国外马克思主义理论，尤其关注意义感与历史性。</w:t>
      </w:r>
    </w:p>
    <w:p w:rsidR="00A65F82" w:rsidRPr="00A65F82" w:rsidRDefault="00A65F82" w:rsidP="00A65F82">
      <w:pPr>
        <w:spacing w:line="360" w:lineRule="auto"/>
        <w:ind w:firstLineChars="200" w:firstLine="480"/>
        <w:jc w:val="left"/>
        <w:rPr>
          <w:rFonts w:asciiTheme="minorEastAsia" w:hAnsiTheme="minorEastAsia" w:cs="仿宋" w:hint="eastAsia"/>
          <w:sz w:val="24"/>
          <w:szCs w:val="24"/>
        </w:rPr>
      </w:pPr>
    </w:p>
    <w:p w:rsidR="00635165" w:rsidRPr="00A65F82" w:rsidRDefault="00635165" w:rsidP="00A65F82">
      <w:pPr>
        <w:shd w:val="clear" w:color="auto" w:fill="FFFFFF"/>
        <w:spacing w:line="360" w:lineRule="auto"/>
        <w:ind w:firstLineChars="200" w:firstLine="482"/>
        <w:rPr>
          <w:rFonts w:asciiTheme="minorEastAsia" w:hAnsiTheme="minorEastAsia" w:cs="Arial"/>
          <w:color w:val="000000"/>
          <w:sz w:val="24"/>
          <w:szCs w:val="24"/>
        </w:rPr>
      </w:pPr>
      <w:r w:rsidRPr="00A65F82">
        <w:rPr>
          <w:rFonts w:asciiTheme="minorEastAsia" w:hAnsiTheme="minorEastAsia" w:cs="Arial"/>
          <w:b/>
          <w:color w:val="000000"/>
          <w:sz w:val="24"/>
          <w:szCs w:val="24"/>
        </w:rPr>
        <w:t>胡长青</w:t>
      </w:r>
      <w:r w:rsidRPr="00A65F82">
        <w:rPr>
          <w:rFonts w:asciiTheme="minorEastAsia" w:hAnsiTheme="minorEastAsia" w:cs="Arial" w:hint="eastAsia"/>
          <w:color w:val="000000"/>
          <w:sz w:val="24"/>
          <w:szCs w:val="24"/>
        </w:rPr>
        <w:t>,</w:t>
      </w:r>
      <w:r w:rsidRPr="00A65F82">
        <w:rPr>
          <w:rFonts w:asciiTheme="minorEastAsia" w:hAnsiTheme="minorEastAsia" w:cs="宋体"/>
          <w:color w:val="000000"/>
          <w:sz w:val="24"/>
          <w:szCs w:val="24"/>
        </w:rPr>
        <w:t>2007</w:t>
      </w:r>
      <w:r w:rsidRPr="00A65F82">
        <w:rPr>
          <w:rFonts w:asciiTheme="minorEastAsia" w:hAnsiTheme="minorEastAsia" w:cs="宋体" w:hint="eastAsia"/>
          <w:color w:val="000000"/>
          <w:sz w:val="24"/>
          <w:szCs w:val="24"/>
        </w:rPr>
        <w:t>年</w:t>
      </w:r>
      <w:r w:rsidRPr="00A65F82">
        <w:rPr>
          <w:rFonts w:asciiTheme="minorEastAsia" w:hAnsiTheme="minorEastAsia" w:cs="宋体"/>
          <w:color w:val="000000"/>
          <w:sz w:val="24"/>
          <w:szCs w:val="24"/>
        </w:rPr>
        <w:t>9</w:t>
      </w:r>
      <w:r w:rsidRPr="00A65F82">
        <w:rPr>
          <w:rFonts w:asciiTheme="minorEastAsia" w:hAnsiTheme="minorEastAsia" w:cs="宋体" w:hint="eastAsia"/>
          <w:color w:val="000000"/>
          <w:sz w:val="24"/>
          <w:szCs w:val="24"/>
        </w:rPr>
        <w:t>月开始任教于海南师范大学，</w:t>
      </w:r>
      <w:r w:rsidRPr="00A65F82">
        <w:rPr>
          <w:rFonts w:asciiTheme="minorEastAsia" w:hAnsiTheme="minorEastAsia" w:cs="宋体"/>
          <w:color w:val="000000"/>
          <w:sz w:val="24"/>
          <w:szCs w:val="24"/>
        </w:rPr>
        <w:t>2008</w:t>
      </w:r>
      <w:r w:rsidRPr="00A65F82">
        <w:rPr>
          <w:rFonts w:asciiTheme="minorEastAsia" w:hAnsiTheme="minorEastAsia" w:cs="宋体" w:hint="eastAsia"/>
          <w:color w:val="000000"/>
          <w:sz w:val="24"/>
          <w:szCs w:val="24"/>
        </w:rPr>
        <w:t>年</w:t>
      </w:r>
      <w:r w:rsidRPr="00A65F82">
        <w:rPr>
          <w:rFonts w:asciiTheme="minorEastAsia" w:hAnsiTheme="minorEastAsia" w:cs="宋体"/>
          <w:color w:val="000000"/>
          <w:sz w:val="24"/>
          <w:szCs w:val="24"/>
        </w:rPr>
        <w:t>6</w:t>
      </w:r>
      <w:r w:rsidRPr="00A65F82">
        <w:rPr>
          <w:rFonts w:asciiTheme="minorEastAsia" w:hAnsiTheme="minorEastAsia" w:cs="宋体" w:hint="eastAsia"/>
          <w:color w:val="000000"/>
          <w:sz w:val="24"/>
          <w:szCs w:val="24"/>
        </w:rPr>
        <w:t>月，获海南省第二届高校思想政治理论课公开教学比赛优秀奖，</w:t>
      </w:r>
      <w:r w:rsidRPr="00A65F82">
        <w:rPr>
          <w:rFonts w:asciiTheme="minorEastAsia" w:hAnsiTheme="minorEastAsia" w:cs="宋体"/>
          <w:color w:val="000000"/>
          <w:sz w:val="24"/>
          <w:szCs w:val="24"/>
        </w:rPr>
        <w:t>2009</w:t>
      </w:r>
      <w:r w:rsidRPr="00A65F82">
        <w:rPr>
          <w:rFonts w:asciiTheme="minorEastAsia" w:hAnsiTheme="minorEastAsia" w:cs="宋体" w:hint="eastAsia"/>
          <w:color w:val="000000"/>
          <w:sz w:val="24"/>
          <w:szCs w:val="24"/>
        </w:rPr>
        <w:t>年，被评为海南师范大学“毕业生最欢迎的任课老师”，</w:t>
      </w:r>
      <w:r w:rsidRPr="00A65F82">
        <w:rPr>
          <w:rFonts w:asciiTheme="minorEastAsia" w:hAnsiTheme="minorEastAsia" w:cs="宋体"/>
          <w:color w:val="000000"/>
          <w:sz w:val="24"/>
          <w:szCs w:val="24"/>
        </w:rPr>
        <w:t>2010</w:t>
      </w:r>
      <w:r w:rsidRPr="00A65F82">
        <w:rPr>
          <w:rFonts w:asciiTheme="minorEastAsia" w:hAnsiTheme="minorEastAsia" w:cs="宋体" w:hint="eastAsia"/>
          <w:color w:val="000000"/>
          <w:sz w:val="24"/>
          <w:szCs w:val="24"/>
        </w:rPr>
        <w:t>及</w:t>
      </w:r>
      <w:r w:rsidRPr="00A65F82">
        <w:rPr>
          <w:rFonts w:asciiTheme="minorEastAsia" w:hAnsiTheme="minorEastAsia" w:cs="宋体"/>
          <w:color w:val="000000"/>
          <w:sz w:val="24"/>
          <w:szCs w:val="24"/>
        </w:rPr>
        <w:t>2011</w:t>
      </w:r>
      <w:r w:rsidRPr="00A65F82">
        <w:rPr>
          <w:rFonts w:asciiTheme="minorEastAsia" w:hAnsiTheme="minorEastAsia" w:cs="宋体" w:hint="eastAsia"/>
          <w:color w:val="000000"/>
          <w:sz w:val="24"/>
          <w:szCs w:val="24"/>
        </w:rPr>
        <w:t>年连续两年被评为海南师范大学先进个人，</w:t>
      </w:r>
      <w:r w:rsidRPr="00A65F82">
        <w:rPr>
          <w:rFonts w:asciiTheme="minorEastAsia" w:hAnsiTheme="minorEastAsia" w:cs="宋体"/>
          <w:color w:val="000000"/>
          <w:sz w:val="24"/>
          <w:szCs w:val="24"/>
        </w:rPr>
        <w:t>2012</w:t>
      </w:r>
      <w:r w:rsidRPr="00A65F82">
        <w:rPr>
          <w:rFonts w:asciiTheme="minorEastAsia" w:hAnsiTheme="minorEastAsia" w:cs="宋体" w:hint="eastAsia"/>
          <w:color w:val="000000"/>
          <w:sz w:val="24"/>
          <w:szCs w:val="24"/>
        </w:rPr>
        <w:t>年被破格评聘为副教授，</w:t>
      </w:r>
      <w:r w:rsidRPr="00A65F82">
        <w:rPr>
          <w:rFonts w:asciiTheme="minorEastAsia" w:hAnsiTheme="minorEastAsia" w:cs="宋体"/>
          <w:color w:val="000000"/>
          <w:sz w:val="24"/>
          <w:szCs w:val="24"/>
        </w:rPr>
        <w:t>2014</w:t>
      </w:r>
      <w:r w:rsidRPr="00A65F82">
        <w:rPr>
          <w:rFonts w:asciiTheme="minorEastAsia" w:hAnsiTheme="minorEastAsia" w:cs="宋体" w:hint="eastAsia"/>
          <w:color w:val="000000"/>
          <w:sz w:val="24"/>
          <w:szCs w:val="24"/>
        </w:rPr>
        <w:t>年成为中宣部首批“马克思主义理论骨干人才计划”培养对象。</w:t>
      </w:r>
      <w:r w:rsidRPr="00A65F82">
        <w:rPr>
          <w:rFonts w:asciiTheme="minorEastAsia" w:hAnsiTheme="minorEastAsia" w:cs="Arial" w:hint="eastAsia"/>
          <w:color w:val="000000"/>
          <w:sz w:val="24"/>
          <w:szCs w:val="24"/>
        </w:rPr>
        <w:t>重点研究马克思主义中国化问题，在思想政治教育教改实践研究方面也倾注较大精力。思政教育教改研究成果部分见诸《当代大学生思想政治教育有效性研究》（原子能出版社</w:t>
      </w:r>
      <w:r w:rsidRPr="00A65F82">
        <w:rPr>
          <w:rFonts w:asciiTheme="minorEastAsia" w:hAnsiTheme="minorEastAsia" w:cs="Arial"/>
          <w:color w:val="000000"/>
          <w:sz w:val="24"/>
          <w:szCs w:val="24"/>
        </w:rPr>
        <w:t>2010</w:t>
      </w:r>
      <w:r w:rsidRPr="00A65F82">
        <w:rPr>
          <w:rFonts w:asciiTheme="minorEastAsia" w:hAnsiTheme="minorEastAsia" w:cs="Arial" w:hint="eastAsia"/>
          <w:color w:val="000000"/>
          <w:sz w:val="24"/>
          <w:szCs w:val="24"/>
        </w:rPr>
        <w:t>年版）、《当代青年践行科学发展观六讲》（海南出版社</w:t>
      </w:r>
      <w:r w:rsidRPr="00A65F82">
        <w:rPr>
          <w:rFonts w:asciiTheme="minorEastAsia" w:hAnsiTheme="minorEastAsia" w:cs="Arial"/>
          <w:color w:val="000000"/>
          <w:sz w:val="24"/>
          <w:szCs w:val="24"/>
        </w:rPr>
        <w:t>2009</w:t>
      </w:r>
      <w:r w:rsidRPr="00A65F82">
        <w:rPr>
          <w:rFonts w:asciiTheme="minorEastAsia" w:hAnsiTheme="minorEastAsia" w:cs="Arial" w:hint="eastAsia"/>
          <w:color w:val="000000"/>
          <w:sz w:val="24"/>
          <w:szCs w:val="24"/>
        </w:rPr>
        <w:t>年版）、《全国思想政治教育高端论坛论文集》（</w:t>
      </w:r>
      <w:r w:rsidRPr="00A65F82">
        <w:rPr>
          <w:rFonts w:asciiTheme="minorEastAsia" w:hAnsiTheme="minorEastAsia" w:cs="Arial"/>
          <w:color w:val="000000"/>
          <w:sz w:val="24"/>
          <w:szCs w:val="24"/>
        </w:rPr>
        <w:t>2013</w:t>
      </w:r>
      <w:r w:rsidRPr="00A65F82">
        <w:rPr>
          <w:rFonts w:asciiTheme="minorEastAsia" w:hAnsiTheme="minorEastAsia" w:cs="Arial" w:hint="eastAsia"/>
          <w:color w:val="000000"/>
          <w:sz w:val="24"/>
          <w:szCs w:val="24"/>
        </w:rPr>
        <w:t>）及《教育探索》、《成人教育》等书籍或刊物上。</w:t>
      </w:r>
    </w:p>
    <w:p w:rsidR="00635165" w:rsidRPr="00A65F82" w:rsidRDefault="00635165" w:rsidP="00A65F82">
      <w:pPr>
        <w:shd w:val="clear" w:color="auto" w:fill="FFFFFF"/>
        <w:spacing w:line="360" w:lineRule="auto"/>
        <w:rPr>
          <w:rFonts w:asciiTheme="minorEastAsia" w:hAnsiTheme="minorEastAsia" w:cs="Arial"/>
          <w:color w:val="000000"/>
          <w:sz w:val="24"/>
          <w:szCs w:val="24"/>
        </w:rPr>
      </w:pPr>
    </w:p>
    <w:p w:rsidR="00635165" w:rsidRPr="00A65F82" w:rsidRDefault="00635165" w:rsidP="00A65F82">
      <w:pPr>
        <w:spacing w:line="360" w:lineRule="auto"/>
        <w:ind w:firstLineChars="200" w:firstLine="482"/>
        <w:rPr>
          <w:rFonts w:asciiTheme="minorEastAsia" w:hAnsiTheme="minorEastAsia"/>
          <w:sz w:val="24"/>
          <w:szCs w:val="24"/>
        </w:rPr>
      </w:pPr>
      <w:r w:rsidRPr="00A65F82">
        <w:rPr>
          <w:rFonts w:asciiTheme="minorEastAsia" w:hAnsiTheme="minorEastAsia" w:hint="eastAsia"/>
          <w:b/>
          <w:sz w:val="24"/>
          <w:szCs w:val="24"/>
        </w:rPr>
        <w:t>王睿</w:t>
      </w:r>
      <w:r w:rsidRPr="00A65F82">
        <w:rPr>
          <w:rFonts w:asciiTheme="minorEastAsia" w:hAnsiTheme="minorEastAsia" w:hint="eastAsia"/>
          <w:sz w:val="24"/>
          <w:szCs w:val="24"/>
        </w:rPr>
        <w:t>，男，祖籍湖南永州，出生于湖北荆门。2002年9月就读于海南师范大学中文系（后改为文学院），2007年6月毕业并获学士学位；2008年9月考取海南师范大学政法学院，研究方向是马克思主义中国化，2011年6月获硕士学位；2012年考取中国石油大学（华东）马克思主义学院，博士论文研究方向为社会主义和谐社会理论与实践，2015年6月获博士学位。在读博期间（2013年）本人在三亚海南热带海洋学院（原琼州学院）任教，主讲《中国近现代史纲要》和《毛泽东思想和中国特色社会主义理论体系概论》，2016年9月调职来海南师范大学。本人性格开朗，待人热情真诚，工作积极主动，深受学生喜爱。</w:t>
      </w:r>
    </w:p>
    <w:p w:rsidR="00A862D5" w:rsidRPr="00A65F82" w:rsidRDefault="00A862D5" w:rsidP="00A65F82">
      <w:pPr>
        <w:shd w:val="clear" w:color="auto" w:fill="FFFFFF"/>
        <w:spacing w:line="360" w:lineRule="auto"/>
        <w:rPr>
          <w:rFonts w:asciiTheme="minorEastAsia" w:hAnsiTheme="minorEastAsia" w:cs="Arial" w:hint="eastAsia"/>
          <w:color w:val="000000"/>
          <w:sz w:val="24"/>
          <w:szCs w:val="24"/>
        </w:rPr>
      </w:pPr>
    </w:p>
    <w:p w:rsidR="00A862D5" w:rsidRPr="00A65F82" w:rsidRDefault="00A862D5" w:rsidP="00A65F82">
      <w:pPr>
        <w:spacing w:line="360" w:lineRule="auto"/>
        <w:ind w:firstLineChars="200" w:firstLine="482"/>
        <w:rPr>
          <w:rFonts w:asciiTheme="minorEastAsia" w:hAnsiTheme="minorEastAsia"/>
          <w:sz w:val="24"/>
          <w:szCs w:val="24"/>
        </w:rPr>
      </w:pPr>
      <w:r w:rsidRPr="00A65F82">
        <w:rPr>
          <w:rFonts w:asciiTheme="minorEastAsia" w:hAnsiTheme="minorEastAsia" w:hint="eastAsia"/>
          <w:b/>
          <w:sz w:val="24"/>
          <w:szCs w:val="24"/>
        </w:rPr>
        <w:t>刘湘平</w:t>
      </w:r>
      <w:r w:rsidRPr="00A65F82">
        <w:rPr>
          <w:rFonts w:asciiTheme="minorEastAsia" w:hAnsiTheme="minorEastAsia" w:hint="eastAsia"/>
          <w:sz w:val="24"/>
          <w:szCs w:val="24"/>
        </w:rPr>
        <w:t>，男，汉族，湖南新田人，中共党员，副教授，研究生导师。2002—2006年，在武汉大学哲学学院学习，获历史学学士学位；2006—2008年，在</w:t>
      </w:r>
      <w:r w:rsidRPr="00A65F82">
        <w:rPr>
          <w:rFonts w:asciiTheme="minorEastAsia" w:hAnsiTheme="minorEastAsia" w:hint="eastAsia"/>
          <w:sz w:val="24"/>
          <w:szCs w:val="24"/>
        </w:rPr>
        <w:lastRenderedPageBreak/>
        <w:t>武汉大学哲学学院学习，获哲学硕士学位；2008—2012年，在武汉大学哲学学院学习，获哲学博士学位。2012年7月毕业后任职于海南师范大学马克思主义学院，从事思政课教学与研究工作，2017年2月调海南师范大学研究生学院。</w:t>
      </w:r>
    </w:p>
    <w:p w:rsidR="00A862D5" w:rsidRDefault="00A862D5" w:rsidP="00A65F82">
      <w:pPr>
        <w:spacing w:line="360" w:lineRule="auto"/>
        <w:rPr>
          <w:rFonts w:asciiTheme="minorEastAsia" w:hAnsiTheme="minorEastAsia"/>
          <w:sz w:val="24"/>
          <w:szCs w:val="24"/>
        </w:rPr>
      </w:pPr>
      <w:r w:rsidRPr="00A65F82">
        <w:rPr>
          <w:rFonts w:asciiTheme="minorEastAsia" w:hAnsiTheme="minorEastAsia" w:hint="eastAsia"/>
          <w:sz w:val="24"/>
          <w:szCs w:val="24"/>
        </w:rPr>
        <w:t>研究领域：中国传统文化与马克思主义中国化；中国近现代思想史、学术史。对思政课教学有一定经验，曾获粤桂琼赣滇五省（区）高校思想政治理论课青年教师教学基本功大赛一等奖（2015）。</w:t>
      </w:r>
    </w:p>
    <w:p w:rsidR="00A65F82" w:rsidRDefault="00A65F82" w:rsidP="00A65F82">
      <w:pPr>
        <w:rPr>
          <w:rFonts w:asciiTheme="minorEastAsia" w:hAnsiTheme="minorEastAsia"/>
          <w:sz w:val="24"/>
          <w:szCs w:val="24"/>
        </w:rPr>
      </w:pPr>
    </w:p>
    <w:p w:rsidR="008005C5" w:rsidRPr="00A65F82" w:rsidRDefault="008005C5" w:rsidP="00A65F82">
      <w:pPr>
        <w:spacing w:line="360" w:lineRule="auto"/>
        <w:jc w:val="center"/>
        <w:rPr>
          <w:rFonts w:asciiTheme="minorEastAsia" w:hAnsiTheme="minorEastAsia" w:cs="黑体" w:hint="eastAsia"/>
          <w:b/>
          <w:sz w:val="24"/>
          <w:szCs w:val="24"/>
        </w:rPr>
      </w:pPr>
    </w:p>
    <w:sectPr w:rsidR="008005C5" w:rsidRPr="00A65F82" w:rsidSect="003403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5C6" w:rsidRDefault="00DE25C6" w:rsidP="008005C5">
      <w:r>
        <w:separator/>
      </w:r>
    </w:p>
  </w:endnote>
  <w:endnote w:type="continuationSeparator" w:id="0">
    <w:p w:rsidR="00DE25C6" w:rsidRDefault="00DE25C6" w:rsidP="0080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5C6" w:rsidRDefault="00DE25C6" w:rsidP="008005C5">
      <w:r>
        <w:separator/>
      </w:r>
    </w:p>
  </w:footnote>
  <w:footnote w:type="continuationSeparator" w:id="0">
    <w:p w:rsidR="00DE25C6" w:rsidRDefault="00DE25C6" w:rsidP="00800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73968"/>
    <w:multiLevelType w:val="multilevel"/>
    <w:tmpl w:val="4D573968"/>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600E520B"/>
    <w:multiLevelType w:val="multilevel"/>
    <w:tmpl w:val="600E520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6C7A"/>
    <w:rsid w:val="000466AA"/>
    <w:rsid w:val="000A009D"/>
    <w:rsid w:val="000F0ED9"/>
    <w:rsid w:val="00175105"/>
    <w:rsid w:val="001A3FAE"/>
    <w:rsid w:val="00292DC0"/>
    <w:rsid w:val="002C3E17"/>
    <w:rsid w:val="002E123E"/>
    <w:rsid w:val="003174F4"/>
    <w:rsid w:val="003403F7"/>
    <w:rsid w:val="0034242E"/>
    <w:rsid w:val="00423270"/>
    <w:rsid w:val="004664A4"/>
    <w:rsid w:val="004915CD"/>
    <w:rsid w:val="00511374"/>
    <w:rsid w:val="00570BCD"/>
    <w:rsid w:val="00584DB6"/>
    <w:rsid w:val="00586C7A"/>
    <w:rsid w:val="005B780E"/>
    <w:rsid w:val="00611E52"/>
    <w:rsid w:val="00635165"/>
    <w:rsid w:val="0067561B"/>
    <w:rsid w:val="006C5F3E"/>
    <w:rsid w:val="00727CDF"/>
    <w:rsid w:val="007753C9"/>
    <w:rsid w:val="007D1DA9"/>
    <w:rsid w:val="007D5B00"/>
    <w:rsid w:val="008005C5"/>
    <w:rsid w:val="00803CF4"/>
    <w:rsid w:val="008525AF"/>
    <w:rsid w:val="00881F6C"/>
    <w:rsid w:val="008D4D21"/>
    <w:rsid w:val="00922212"/>
    <w:rsid w:val="0096018A"/>
    <w:rsid w:val="0096156F"/>
    <w:rsid w:val="00A65F82"/>
    <w:rsid w:val="00A862D5"/>
    <w:rsid w:val="00A90C4D"/>
    <w:rsid w:val="00AB1D53"/>
    <w:rsid w:val="00AD42BA"/>
    <w:rsid w:val="00AE5C2B"/>
    <w:rsid w:val="00B62297"/>
    <w:rsid w:val="00B96D6C"/>
    <w:rsid w:val="00BC65D9"/>
    <w:rsid w:val="00C0660F"/>
    <w:rsid w:val="00C069ED"/>
    <w:rsid w:val="00C134EE"/>
    <w:rsid w:val="00C57064"/>
    <w:rsid w:val="00CA6972"/>
    <w:rsid w:val="00D142D2"/>
    <w:rsid w:val="00DE25C6"/>
    <w:rsid w:val="00E94411"/>
    <w:rsid w:val="00EB79D9"/>
    <w:rsid w:val="00F40B12"/>
    <w:rsid w:val="48B459D5"/>
    <w:rsid w:val="4D292A9F"/>
    <w:rsid w:val="4E4E5700"/>
    <w:rsid w:val="61952B46"/>
    <w:rsid w:val="6FEA19D6"/>
    <w:rsid w:val="758F7BEE"/>
    <w:rsid w:val="791C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0AD774-BC7D-4887-8533-928E4061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3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rsid w:val="003403F7"/>
    <w:pPr>
      <w:spacing w:after="120"/>
    </w:pPr>
  </w:style>
  <w:style w:type="character" w:styleId="a4">
    <w:name w:val="Hyperlink"/>
    <w:basedOn w:val="a0"/>
    <w:uiPriority w:val="99"/>
    <w:unhideWhenUsed/>
    <w:qFormat/>
    <w:rsid w:val="003403F7"/>
    <w:rPr>
      <w:color w:val="0000FF" w:themeColor="hyperlink"/>
      <w:u w:val="single"/>
    </w:rPr>
  </w:style>
  <w:style w:type="paragraph" w:styleId="a5">
    <w:name w:val="Balloon Text"/>
    <w:basedOn w:val="a"/>
    <w:link w:val="Char"/>
    <w:uiPriority w:val="99"/>
    <w:semiHidden/>
    <w:unhideWhenUsed/>
    <w:rsid w:val="008D4D21"/>
    <w:rPr>
      <w:sz w:val="18"/>
      <w:szCs w:val="18"/>
    </w:rPr>
  </w:style>
  <w:style w:type="character" w:customStyle="1" w:styleId="Char">
    <w:name w:val="批注框文本 Char"/>
    <w:basedOn w:val="a0"/>
    <w:link w:val="a5"/>
    <w:uiPriority w:val="99"/>
    <w:semiHidden/>
    <w:rsid w:val="008D4D21"/>
    <w:rPr>
      <w:kern w:val="2"/>
      <w:sz w:val="18"/>
      <w:szCs w:val="18"/>
    </w:rPr>
  </w:style>
  <w:style w:type="paragraph" w:styleId="a6">
    <w:name w:val="header"/>
    <w:basedOn w:val="a"/>
    <w:link w:val="Char0"/>
    <w:uiPriority w:val="99"/>
    <w:semiHidden/>
    <w:unhideWhenUsed/>
    <w:rsid w:val="008005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005C5"/>
    <w:rPr>
      <w:kern w:val="2"/>
      <w:sz w:val="18"/>
      <w:szCs w:val="18"/>
    </w:rPr>
  </w:style>
  <w:style w:type="paragraph" w:styleId="a7">
    <w:name w:val="footer"/>
    <w:basedOn w:val="a"/>
    <w:link w:val="Char1"/>
    <w:uiPriority w:val="99"/>
    <w:semiHidden/>
    <w:unhideWhenUsed/>
    <w:rsid w:val="008005C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005C5"/>
    <w:rPr>
      <w:kern w:val="2"/>
      <w:sz w:val="18"/>
      <w:szCs w:val="18"/>
    </w:rPr>
  </w:style>
  <w:style w:type="paragraph" w:customStyle="1" w:styleId="Char2">
    <w:name w:val="Char"/>
    <w:basedOn w:val="a"/>
    <w:rsid w:val="00922212"/>
    <w:pPr>
      <w:widowControl/>
      <w:spacing w:after="160" w:line="240" w:lineRule="exact"/>
      <w:jc w:val="left"/>
    </w:pPr>
    <w:rPr>
      <w:rFonts w:ascii="Arial" w:eastAsia="Times New Roman" w:hAnsi="Arial" w:cs="Verdana"/>
      <w:b/>
      <w:kern w:val="0"/>
      <w:sz w:val="24"/>
      <w:szCs w:val="24"/>
      <w:lang w:eastAsia="en-US"/>
    </w:rPr>
  </w:style>
  <w:style w:type="character" w:styleId="a8">
    <w:name w:val="Strong"/>
    <w:basedOn w:val="a0"/>
    <w:uiPriority w:val="22"/>
    <w:qFormat/>
    <w:rsid w:val="00611E52"/>
    <w:rPr>
      <w:b/>
      <w:bCs/>
    </w:rPr>
  </w:style>
  <w:style w:type="paragraph" w:styleId="a9">
    <w:name w:val="Normal (Web)"/>
    <w:basedOn w:val="a"/>
    <w:uiPriority w:val="99"/>
    <w:unhideWhenUsed/>
    <w:rsid w:val="006C5F3E"/>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26249">
      <w:bodyDiv w:val="1"/>
      <w:marLeft w:val="0"/>
      <w:marRight w:val="0"/>
      <w:marTop w:val="0"/>
      <w:marBottom w:val="0"/>
      <w:divBdr>
        <w:top w:val="none" w:sz="0" w:space="0" w:color="auto"/>
        <w:left w:val="none" w:sz="0" w:space="0" w:color="auto"/>
        <w:bottom w:val="none" w:sz="0" w:space="0" w:color="auto"/>
        <w:right w:val="none" w:sz="0" w:space="0" w:color="auto"/>
      </w:divBdr>
      <w:divsChild>
        <w:div w:id="14501234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561</Words>
  <Characters>3200</Characters>
  <Application>Microsoft Office Word</Application>
  <DocSecurity>0</DocSecurity>
  <Lines>26</Lines>
  <Paragraphs>7</Paragraphs>
  <ScaleCrop>false</ScaleCrop>
  <Company>微软中国</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李琪</cp:lastModifiedBy>
  <cp:revision>23</cp:revision>
  <cp:lastPrinted>2017-09-12T01:56:00Z</cp:lastPrinted>
  <dcterms:created xsi:type="dcterms:W3CDTF">2016-01-04T01:42:00Z</dcterms:created>
  <dcterms:modified xsi:type="dcterms:W3CDTF">2017-11-17T06:59:00Z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